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AEE71" w14:textId="5B1C2749" w:rsidR="00EB60CB" w:rsidRPr="009A4FB8" w:rsidRDefault="009A4FB8" w:rsidP="00962BA8">
      <w:pPr>
        <w:pStyle w:val="Kopfzeile"/>
        <w:tabs>
          <w:tab w:val="clear" w:pos="4536"/>
          <w:tab w:val="clear" w:pos="9072"/>
        </w:tabs>
        <w:spacing w:line="240" w:lineRule="auto"/>
        <w:rPr>
          <w:rFonts w:cs="Arial"/>
          <w:szCs w:val="22"/>
        </w:rPr>
      </w:pPr>
      <w:r w:rsidRPr="009A4FB8">
        <w:rPr>
          <w:rFonts w:cs="Arial"/>
          <w:szCs w:val="22"/>
        </w:rPr>
        <w:t>An die</w:t>
      </w:r>
    </w:p>
    <w:p w14:paraId="0E50C60D" w14:textId="4AA8D2CD" w:rsidR="009A4FB8" w:rsidRPr="009A4FB8" w:rsidRDefault="009A4FB8" w:rsidP="00962BA8">
      <w:pPr>
        <w:pStyle w:val="Kopfzeile"/>
        <w:tabs>
          <w:tab w:val="clear" w:pos="4536"/>
          <w:tab w:val="clear" w:pos="9072"/>
        </w:tabs>
        <w:spacing w:line="240" w:lineRule="auto"/>
        <w:rPr>
          <w:rFonts w:cs="Arial"/>
          <w:szCs w:val="22"/>
        </w:rPr>
      </w:pPr>
      <w:r w:rsidRPr="009A4FB8">
        <w:rPr>
          <w:rFonts w:cs="Arial"/>
          <w:szCs w:val="22"/>
        </w:rPr>
        <w:t>Presse</w:t>
      </w:r>
    </w:p>
    <w:p w14:paraId="566A4B2D" w14:textId="49ABD98A" w:rsidR="00E07676" w:rsidRPr="009A4FB8" w:rsidRDefault="00E07676" w:rsidP="00962BA8">
      <w:pPr>
        <w:tabs>
          <w:tab w:val="right" w:pos="9072"/>
        </w:tabs>
        <w:spacing w:line="240" w:lineRule="auto"/>
        <w:ind w:right="596"/>
        <w:rPr>
          <w:rFonts w:cs="Arial"/>
          <w:szCs w:val="22"/>
        </w:rPr>
      </w:pPr>
    </w:p>
    <w:p w14:paraId="46D2ED5E" w14:textId="77777777" w:rsidR="00E07676" w:rsidRPr="009A4FB8" w:rsidRDefault="00E07676" w:rsidP="00962BA8">
      <w:pPr>
        <w:spacing w:line="240" w:lineRule="auto"/>
        <w:rPr>
          <w:rFonts w:cs="Arial"/>
          <w:szCs w:val="22"/>
        </w:rPr>
      </w:pPr>
    </w:p>
    <w:p w14:paraId="24E8F7D5" w14:textId="266DB7CF" w:rsidR="00E07676" w:rsidRDefault="00E07676" w:rsidP="00962BA8">
      <w:pPr>
        <w:spacing w:line="240" w:lineRule="auto"/>
        <w:rPr>
          <w:rFonts w:cs="Arial"/>
          <w:szCs w:val="22"/>
        </w:rPr>
      </w:pPr>
    </w:p>
    <w:p w14:paraId="5A3139BE" w14:textId="77777777" w:rsidR="009A4FB8" w:rsidRDefault="009A4FB8" w:rsidP="00962BA8">
      <w:pPr>
        <w:spacing w:line="240" w:lineRule="auto"/>
        <w:rPr>
          <w:rFonts w:cs="Arial"/>
          <w:szCs w:val="22"/>
        </w:rPr>
      </w:pPr>
    </w:p>
    <w:p w14:paraId="7FC8B876" w14:textId="6DC1CAC9" w:rsidR="009A4FB8" w:rsidRDefault="009A4FB8" w:rsidP="00962BA8">
      <w:pPr>
        <w:spacing w:line="240" w:lineRule="auto"/>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25.10.2022</w:t>
      </w:r>
    </w:p>
    <w:p w14:paraId="3E8D74EF" w14:textId="2D811B0C" w:rsidR="009A4FB8" w:rsidRDefault="009A4FB8" w:rsidP="00962BA8">
      <w:pPr>
        <w:spacing w:line="240" w:lineRule="auto"/>
        <w:rPr>
          <w:rFonts w:cs="Arial"/>
          <w:szCs w:val="22"/>
        </w:rPr>
      </w:pPr>
    </w:p>
    <w:p w14:paraId="4CF759D9" w14:textId="77777777" w:rsidR="009A4FB8" w:rsidRDefault="009A4FB8" w:rsidP="00962BA8">
      <w:pPr>
        <w:spacing w:line="240" w:lineRule="auto"/>
        <w:rPr>
          <w:rFonts w:cs="Arial"/>
          <w:szCs w:val="22"/>
        </w:rPr>
      </w:pPr>
    </w:p>
    <w:p w14:paraId="4CC4216E" w14:textId="1B43525A" w:rsidR="009A4FB8" w:rsidRDefault="009A4FB8" w:rsidP="00962BA8">
      <w:pPr>
        <w:spacing w:line="240" w:lineRule="auto"/>
        <w:rPr>
          <w:rFonts w:cs="Arial"/>
          <w:szCs w:val="22"/>
        </w:rPr>
      </w:pPr>
    </w:p>
    <w:p w14:paraId="00BB14ED" w14:textId="77777777" w:rsidR="009A4FB8" w:rsidRPr="009A4FB8" w:rsidRDefault="009A4FB8" w:rsidP="00962BA8">
      <w:pPr>
        <w:spacing w:line="240" w:lineRule="auto"/>
        <w:rPr>
          <w:rFonts w:cs="Arial"/>
          <w:szCs w:val="22"/>
        </w:rPr>
      </w:pPr>
    </w:p>
    <w:p w14:paraId="1C560597" w14:textId="77777777" w:rsidR="009A4FB8" w:rsidRPr="009A4FB8" w:rsidRDefault="009A4FB8" w:rsidP="009A4FB8">
      <w:pPr>
        <w:rPr>
          <w:rFonts w:cs="Arial"/>
          <w:b/>
          <w:bCs/>
          <w:sz w:val="28"/>
          <w:szCs w:val="28"/>
        </w:rPr>
      </w:pPr>
      <w:r w:rsidRPr="009A4FB8">
        <w:rPr>
          <w:rFonts w:cs="Arial"/>
          <w:b/>
          <w:bCs/>
          <w:sz w:val="28"/>
          <w:szCs w:val="28"/>
        </w:rPr>
        <w:t>Pressemitteilung</w:t>
      </w:r>
    </w:p>
    <w:p w14:paraId="2B21445A" w14:textId="2DA3E103" w:rsidR="009A4FB8" w:rsidRDefault="009A4FB8" w:rsidP="009A4FB8">
      <w:pPr>
        <w:rPr>
          <w:rFonts w:cs="Arial"/>
        </w:rPr>
      </w:pPr>
    </w:p>
    <w:p w14:paraId="6789C578" w14:textId="2B69853B" w:rsidR="009A4FB8" w:rsidRDefault="009A4FB8" w:rsidP="009A4FB8">
      <w:pPr>
        <w:rPr>
          <w:rFonts w:cs="Arial"/>
        </w:rPr>
      </w:pPr>
    </w:p>
    <w:p w14:paraId="0A28ECD9" w14:textId="609654F2" w:rsidR="009A4FB8" w:rsidRDefault="009A4FB8" w:rsidP="009A4FB8">
      <w:pPr>
        <w:rPr>
          <w:rFonts w:cs="Arial"/>
        </w:rPr>
      </w:pPr>
    </w:p>
    <w:p w14:paraId="6E712F8C" w14:textId="77777777" w:rsidR="00006A2F" w:rsidRPr="00C9299F" w:rsidRDefault="00006A2F" w:rsidP="00006A2F">
      <w:pPr>
        <w:rPr>
          <w:b/>
          <w:bCs/>
          <w:sz w:val="28"/>
          <w:szCs w:val="28"/>
        </w:rPr>
      </w:pPr>
      <w:r w:rsidRPr="00C9299F">
        <w:rPr>
          <w:b/>
          <w:bCs/>
          <w:sz w:val="28"/>
          <w:szCs w:val="28"/>
        </w:rPr>
        <w:t xml:space="preserve">Die id infotage dental </w:t>
      </w:r>
      <w:r>
        <w:rPr>
          <w:b/>
          <w:bCs/>
          <w:sz w:val="28"/>
          <w:szCs w:val="28"/>
        </w:rPr>
        <w:t>in Frankfurt</w:t>
      </w:r>
    </w:p>
    <w:p w14:paraId="073A0D3E" w14:textId="77777777" w:rsidR="00006A2F" w:rsidRDefault="00006A2F" w:rsidP="00006A2F"/>
    <w:p w14:paraId="51EEBA46" w14:textId="77777777" w:rsidR="00006A2F" w:rsidRDefault="00006A2F" w:rsidP="00006A2F">
      <w:pPr>
        <w:rPr>
          <w:sz w:val="24"/>
          <w:szCs w:val="24"/>
        </w:rPr>
      </w:pPr>
      <w:r>
        <w:rPr>
          <w:sz w:val="24"/>
          <w:szCs w:val="24"/>
        </w:rPr>
        <w:t xml:space="preserve">Am 11. und 12. November finden die id infotage dental in Frankfurt als Präsenzmesse statt. Ob Aussteller oder Fachbesucherinnen, auf der regionalen Dentalfachmesse ist Netzwerken einfach. Beratung, Innovation, Fortbildung: das alles ist auf der id infotage dental Frankfurt auch 2022 wieder möglich. Die persönliche Beratung zu Geräten und Produkten, das Ausprobieren, Anfassen und Vergleichen erleichtert die Auswahl. Auch für die Kinderbetreuung und ein gastronomisches Angebot ist </w:t>
      </w:r>
      <w:r w:rsidRPr="008A5927">
        <w:rPr>
          <w:sz w:val="24"/>
          <w:szCs w:val="24"/>
        </w:rPr>
        <w:t>gesorgt. Darüber</w:t>
      </w:r>
      <w:r>
        <w:rPr>
          <w:sz w:val="24"/>
          <w:szCs w:val="24"/>
        </w:rPr>
        <w:t xml:space="preserve"> hinaus gibt es auf der ersten Präsenzmesse in Frankfurt natürlich auch attraktive Angebote und Preise. </w:t>
      </w:r>
    </w:p>
    <w:p w14:paraId="4E6CFB2D" w14:textId="77777777" w:rsidR="00006A2F" w:rsidRDefault="00006A2F" w:rsidP="00006A2F">
      <w:pPr>
        <w:rPr>
          <w:sz w:val="24"/>
          <w:szCs w:val="24"/>
        </w:rPr>
      </w:pPr>
    </w:p>
    <w:p w14:paraId="45ECCED4" w14:textId="77777777" w:rsidR="00006A2F" w:rsidRDefault="00006A2F" w:rsidP="00006A2F">
      <w:pPr>
        <w:rPr>
          <w:sz w:val="24"/>
          <w:szCs w:val="24"/>
        </w:rPr>
      </w:pPr>
      <w:r>
        <w:rPr>
          <w:sz w:val="24"/>
          <w:szCs w:val="24"/>
        </w:rPr>
        <w:t xml:space="preserve">Die id infotage dental ist in die helle und freundliche Halle 1.2 umgezogen. Dort ist die Dentalfachmesse gleich an zwei Tagen für Zahnärzte, Zahntechnikerinnen und Praxispersonal geöffnet. Der Freitagnachmittag bietet eine gute Gelegenheit vor allem für Praxisteams direkt nach Praxisschluss die Messe zu besuchen. Rund 140 Aussteller aus Industrie, Fachhandel und Dienstleistung präsentieren ihr Leistungsspektrum für die Praxis und das Labor. </w:t>
      </w:r>
    </w:p>
    <w:p w14:paraId="28C780EB" w14:textId="77777777" w:rsidR="00006A2F" w:rsidRDefault="00006A2F" w:rsidP="00006A2F">
      <w:pPr>
        <w:rPr>
          <w:sz w:val="24"/>
          <w:szCs w:val="24"/>
        </w:rPr>
      </w:pPr>
    </w:p>
    <w:p w14:paraId="08A9926A" w14:textId="77777777" w:rsidR="00006A2F" w:rsidRDefault="00006A2F" w:rsidP="00006A2F">
      <w:pPr>
        <w:rPr>
          <w:sz w:val="24"/>
          <w:szCs w:val="24"/>
        </w:rPr>
      </w:pPr>
      <w:r>
        <w:rPr>
          <w:sz w:val="24"/>
          <w:szCs w:val="24"/>
        </w:rPr>
        <w:t xml:space="preserve">Der Besuch der id infotage dental wird durch die Besucherregistrierung ganz einfach: auf die Homepage </w:t>
      </w:r>
      <w:hyperlink r:id="rId7" w:history="1">
        <w:r w:rsidRPr="00893E15">
          <w:rPr>
            <w:rStyle w:val="Hyperlink"/>
            <w:sz w:val="24"/>
            <w:szCs w:val="24"/>
          </w:rPr>
          <w:t>www.infotage-dental.de</w:t>
        </w:r>
      </w:hyperlink>
      <w:r>
        <w:rPr>
          <w:sz w:val="24"/>
          <w:szCs w:val="24"/>
        </w:rPr>
        <w:t xml:space="preserve"> gehen und den Button „Besucher-Registrierung“ anklicken, eintragen, ausdrucken und schon ist das kostenlose Ticket für den Eintritt gesichert.</w:t>
      </w:r>
    </w:p>
    <w:p w14:paraId="6C629438" w14:textId="77777777" w:rsidR="00006A2F" w:rsidRDefault="00006A2F" w:rsidP="00006A2F">
      <w:pPr>
        <w:rPr>
          <w:sz w:val="24"/>
          <w:szCs w:val="24"/>
        </w:rPr>
      </w:pPr>
    </w:p>
    <w:p w14:paraId="1CDD0C86" w14:textId="77777777" w:rsidR="00006A2F" w:rsidRDefault="00006A2F" w:rsidP="00006A2F">
      <w:pPr>
        <w:rPr>
          <w:sz w:val="24"/>
          <w:szCs w:val="24"/>
        </w:rPr>
      </w:pPr>
      <w:r>
        <w:rPr>
          <w:sz w:val="24"/>
          <w:szCs w:val="24"/>
        </w:rPr>
        <w:t>Fortlaufend aktuelle Informationen finden Sie auf der Homepage und auf dem Instagram Account der id infotage dental.</w:t>
      </w:r>
    </w:p>
    <w:p w14:paraId="673644F9" w14:textId="77777777" w:rsidR="00006A2F" w:rsidRDefault="00006A2F" w:rsidP="00006A2F">
      <w:pPr>
        <w:rPr>
          <w:sz w:val="24"/>
          <w:szCs w:val="24"/>
        </w:rPr>
      </w:pPr>
    </w:p>
    <w:p w14:paraId="2800EB8F" w14:textId="77777777" w:rsidR="00006A2F" w:rsidRDefault="00006A2F" w:rsidP="00006A2F">
      <w:pPr>
        <w:rPr>
          <w:b/>
          <w:bCs/>
          <w:sz w:val="24"/>
          <w:szCs w:val="24"/>
        </w:rPr>
      </w:pPr>
      <w:r>
        <w:rPr>
          <w:b/>
          <w:bCs/>
          <w:sz w:val="24"/>
          <w:szCs w:val="24"/>
        </w:rPr>
        <w:t>Weiterbildung in der</w:t>
      </w:r>
      <w:r w:rsidRPr="00FA209E">
        <w:rPr>
          <w:b/>
          <w:bCs/>
          <w:sz w:val="24"/>
          <w:szCs w:val="24"/>
        </w:rPr>
        <w:t xml:space="preserve"> </w:t>
      </w:r>
      <w:r>
        <w:rPr>
          <w:b/>
          <w:bCs/>
          <w:sz w:val="24"/>
          <w:szCs w:val="24"/>
        </w:rPr>
        <w:t>d</w:t>
      </w:r>
      <w:r w:rsidRPr="00FA209E">
        <w:rPr>
          <w:b/>
          <w:bCs/>
          <w:sz w:val="24"/>
          <w:szCs w:val="24"/>
        </w:rPr>
        <w:t>ental</w:t>
      </w:r>
      <w:r>
        <w:rPr>
          <w:b/>
          <w:bCs/>
          <w:sz w:val="24"/>
          <w:szCs w:val="24"/>
        </w:rPr>
        <w:t xml:space="preserve"> </w:t>
      </w:r>
      <w:proofErr w:type="spellStart"/>
      <w:r w:rsidRPr="00FA209E">
        <w:rPr>
          <w:b/>
          <w:bCs/>
          <w:sz w:val="24"/>
          <w:szCs w:val="24"/>
        </w:rPr>
        <w:t>arena</w:t>
      </w:r>
      <w:proofErr w:type="spellEnd"/>
    </w:p>
    <w:p w14:paraId="4659A464" w14:textId="77777777" w:rsidR="00006A2F" w:rsidRDefault="00006A2F" w:rsidP="00006A2F">
      <w:pPr>
        <w:rPr>
          <w:b/>
          <w:bCs/>
          <w:sz w:val="24"/>
          <w:szCs w:val="24"/>
        </w:rPr>
      </w:pPr>
    </w:p>
    <w:p w14:paraId="78046931" w14:textId="77777777" w:rsidR="00006A2F" w:rsidRDefault="00006A2F" w:rsidP="00006A2F">
      <w:pPr>
        <w:rPr>
          <w:sz w:val="24"/>
          <w:szCs w:val="24"/>
        </w:rPr>
      </w:pPr>
      <w:r>
        <w:rPr>
          <w:sz w:val="24"/>
          <w:szCs w:val="24"/>
        </w:rPr>
        <w:t xml:space="preserve">In der dental </w:t>
      </w:r>
      <w:proofErr w:type="spellStart"/>
      <w:r>
        <w:rPr>
          <w:sz w:val="24"/>
          <w:szCs w:val="24"/>
        </w:rPr>
        <w:t>arena</w:t>
      </w:r>
      <w:proofErr w:type="spellEnd"/>
      <w:r>
        <w:rPr>
          <w:sz w:val="24"/>
          <w:szCs w:val="24"/>
        </w:rPr>
        <w:t xml:space="preserve"> informieren Experten über aktuelle wichtige Themen. Zudem können die Besucherinnen wertvolle Fortbildungspunkte sammeln. </w:t>
      </w:r>
    </w:p>
    <w:p w14:paraId="5C4466F9" w14:textId="77777777" w:rsidR="00006A2F" w:rsidRDefault="00006A2F" w:rsidP="00006A2F">
      <w:pPr>
        <w:rPr>
          <w:sz w:val="24"/>
          <w:szCs w:val="24"/>
        </w:rPr>
      </w:pPr>
    </w:p>
    <w:p w14:paraId="472F4722" w14:textId="77777777" w:rsidR="00006A2F" w:rsidRDefault="00006A2F" w:rsidP="00006A2F">
      <w:pPr>
        <w:rPr>
          <w:rFonts w:cs="Arial"/>
          <w:bCs/>
          <w:sz w:val="24"/>
          <w:szCs w:val="24"/>
        </w:rPr>
      </w:pPr>
      <w:r>
        <w:rPr>
          <w:sz w:val="24"/>
          <w:szCs w:val="24"/>
        </w:rPr>
        <w:t xml:space="preserve">Unter anderem wird Elisabeth Schmid in Frankfurt in das ganzheitliche Sehtraining einführen. Dentalhygienikerin Petra Mayer wird über die PAR Richtlinien mit Blick auf die Kassenpatienten informieren. Professor Dr. Olaf Winzen ergänzt das Thema </w:t>
      </w:r>
      <w:r>
        <w:rPr>
          <w:sz w:val="24"/>
          <w:szCs w:val="24"/>
        </w:rPr>
        <w:lastRenderedPageBreak/>
        <w:t xml:space="preserve">PAR-Strecke für Privatpatienten. Über Notfälle bei der zahnärztlichen Behandlung wird PD Karina </w:t>
      </w:r>
      <w:proofErr w:type="spellStart"/>
      <w:r>
        <w:rPr>
          <w:sz w:val="24"/>
          <w:szCs w:val="24"/>
        </w:rPr>
        <w:t>Obreja</w:t>
      </w:r>
      <w:proofErr w:type="spellEnd"/>
      <w:r>
        <w:rPr>
          <w:sz w:val="24"/>
          <w:szCs w:val="24"/>
        </w:rPr>
        <w:t xml:space="preserve"> aufklären. Kerstin Salhoff gibt Tipps und Hinweise zum neuen EBZ-Verfahren. Das neue „Elektronische Beantragungs- und Genehmigungsverfahren“ (EBZ) löst den HKP ab und soll </w:t>
      </w:r>
      <w:r w:rsidRPr="002E324C">
        <w:rPr>
          <w:rFonts w:cs="Arial"/>
          <w:bCs/>
          <w:sz w:val="24"/>
          <w:szCs w:val="24"/>
        </w:rPr>
        <w:t>Praxen und Krankenkassen gleichermaßen bei der Verwaltung entlasten und dem Patienten eine schnelle Inanspruchnahme der genehmigungspflichtigen zahnärztlichen Behandlungen ermöglichen, sofern die Technik digitale Behandlungspläne übermitteln kann.</w:t>
      </w:r>
      <w:r>
        <w:rPr>
          <w:rFonts w:cs="Arial"/>
          <w:bCs/>
          <w:sz w:val="24"/>
          <w:szCs w:val="24"/>
        </w:rPr>
        <w:t xml:space="preserve"> </w:t>
      </w:r>
    </w:p>
    <w:p w14:paraId="7BC8B3AC" w14:textId="77777777" w:rsidR="00006A2F" w:rsidRDefault="00006A2F" w:rsidP="00006A2F">
      <w:pPr>
        <w:rPr>
          <w:rFonts w:cs="Arial"/>
          <w:bCs/>
          <w:sz w:val="24"/>
          <w:szCs w:val="24"/>
        </w:rPr>
      </w:pPr>
    </w:p>
    <w:p w14:paraId="5DA1C2E5" w14:textId="77777777" w:rsidR="00006A2F" w:rsidRDefault="00006A2F" w:rsidP="00006A2F">
      <w:pPr>
        <w:rPr>
          <w:sz w:val="24"/>
          <w:szCs w:val="24"/>
        </w:rPr>
      </w:pPr>
      <w:r>
        <w:rPr>
          <w:sz w:val="24"/>
          <w:szCs w:val="24"/>
        </w:rPr>
        <w:t>Alles hochaktuelle Themen, die Sie sich nicht entgehen lassen sollten.</w:t>
      </w:r>
    </w:p>
    <w:p w14:paraId="0245A414" w14:textId="407CB1AD" w:rsidR="00006A2F" w:rsidRDefault="00006A2F" w:rsidP="009A4FB8">
      <w:pPr>
        <w:rPr>
          <w:rFonts w:cs="Arial"/>
        </w:rPr>
      </w:pPr>
    </w:p>
    <w:p w14:paraId="0AB8FE1C" w14:textId="078EA2C1" w:rsidR="00006A2F" w:rsidRDefault="00006A2F" w:rsidP="009A4FB8">
      <w:pPr>
        <w:rPr>
          <w:rFonts w:cs="Arial"/>
        </w:rPr>
      </w:pPr>
    </w:p>
    <w:p w14:paraId="06066E34" w14:textId="1A8CF055" w:rsidR="00DF1A3B" w:rsidRDefault="00DF1A3B" w:rsidP="009A4FB8">
      <w:pPr>
        <w:rPr>
          <w:rFonts w:cs="Arial"/>
        </w:rPr>
      </w:pPr>
    </w:p>
    <w:p w14:paraId="2BECBDF4" w14:textId="023276EB" w:rsidR="00DF1A3B" w:rsidRDefault="00DF1A3B" w:rsidP="009A4FB8">
      <w:pPr>
        <w:rPr>
          <w:rFonts w:cs="Arial"/>
        </w:rPr>
      </w:pPr>
      <w:r>
        <w:rPr>
          <w:rFonts w:cs="Arial"/>
        </w:rPr>
        <w:t>[Foto hängt an]</w:t>
      </w:r>
    </w:p>
    <w:p w14:paraId="0988A00E" w14:textId="77777777" w:rsidR="00DF1A3B" w:rsidRDefault="00DF1A3B" w:rsidP="009A4FB8">
      <w:pPr>
        <w:rPr>
          <w:rFonts w:cs="Arial"/>
        </w:rPr>
      </w:pPr>
    </w:p>
    <w:p w14:paraId="11E63F4B" w14:textId="77777777" w:rsidR="00955A35" w:rsidRDefault="00955A35" w:rsidP="009A4FB8">
      <w:pPr>
        <w:pStyle w:val="StandardWeb"/>
        <w:shd w:val="clear" w:color="auto" w:fill="FFFFFF"/>
        <w:spacing w:before="0" w:beforeAutospacing="0" w:after="0" w:afterAutospacing="0"/>
        <w:rPr>
          <w:rFonts w:ascii="Arial" w:hAnsi="Arial" w:cs="Arial"/>
          <w:sz w:val="22"/>
          <w:szCs w:val="22"/>
        </w:rPr>
      </w:pPr>
    </w:p>
    <w:p w14:paraId="0F71812F" w14:textId="04FE3D6E" w:rsidR="009A4FB8" w:rsidRDefault="009A4FB8" w:rsidP="009A4FB8">
      <w:r>
        <w:t>[</w:t>
      </w:r>
      <w:r w:rsidR="00006A2F">
        <w:t>2.480</w:t>
      </w:r>
      <w:r>
        <w:t xml:space="preserve"> Zeichen m. L.]</w:t>
      </w:r>
    </w:p>
    <w:p w14:paraId="0F7C026A" w14:textId="4916DC6A" w:rsidR="009A4FB8" w:rsidRDefault="009A4FB8" w:rsidP="009A4FB8">
      <w:pPr>
        <w:pStyle w:val="StandardWeb"/>
        <w:shd w:val="clear" w:color="auto" w:fill="FFFFFF"/>
        <w:spacing w:before="0" w:beforeAutospacing="0" w:after="0" w:afterAutospacing="0"/>
        <w:rPr>
          <w:rFonts w:ascii="Arial" w:hAnsi="Arial" w:cs="Arial"/>
          <w:sz w:val="22"/>
          <w:szCs w:val="22"/>
        </w:rPr>
      </w:pPr>
    </w:p>
    <w:p w14:paraId="45173DBC" w14:textId="77777777" w:rsidR="00955A35" w:rsidRDefault="00955A35" w:rsidP="009A4FB8">
      <w:pPr>
        <w:pStyle w:val="StandardWeb"/>
        <w:shd w:val="clear" w:color="auto" w:fill="FFFFFF"/>
        <w:spacing w:before="0" w:beforeAutospacing="0" w:after="0" w:afterAutospacing="0"/>
        <w:rPr>
          <w:rFonts w:ascii="Arial" w:hAnsi="Arial" w:cs="Arial"/>
          <w:sz w:val="22"/>
          <w:szCs w:val="22"/>
        </w:rPr>
      </w:pPr>
    </w:p>
    <w:p w14:paraId="55A11E42" w14:textId="77777777" w:rsidR="009A4FB8" w:rsidRDefault="009A4FB8" w:rsidP="009A4FB8">
      <w:r>
        <w:t>V.i.S.d.P.</w:t>
      </w:r>
    </w:p>
    <w:p w14:paraId="2112A4DE" w14:textId="720223F0" w:rsidR="009A4FB8" w:rsidRDefault="00B37738" w:rsidP="009A4FB8">
      <w:r>
        <w:t xml:space="preserve">LDF </w:t>
      </w:r>
      <w:r w:rsidR="009A4FB8">
        <w:t>Pressestelle</w:t>
      </w:r>
    </w:p>
    <w:p w14:paraId="634B98C9" w14:textId="77777777" w:rsidR="009A4FB8" w:rsidRDefault="009A4FB8" w:rsidP="009A4FB8"/>
    <w:sectPr w:rsidR="009A4FB8" w:rsidSect="00A86C22">
      <w:headerReference w:type="default" r:id="rId8"/>
      <w:headerReference w:type="first" r:id="rId9"/>
      <w:footerReference w:type="first" r:id="rId10"/>
      <w:pgSz w:w="11907" w:h="16840" w:code="9"/>
      <w:pgMar w:top="2663" w:right="1559" w:bottom="426" w:left="1247" w:header="425" w:footer="3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A1D13" w14:textId="77777777" w:rsidR="00357B0E" w:rsidRDefault="00357B0E">
      <w:pPr>
        <w:spacing w:line="240" w:lineRule="auto"/>
      </w:pPr>
      <w:r>
        <w:separator/>
      </w:r>
    </w:p>
  </w:endnote>
  <w:endnote w:type="continuationSeparator" w:id="0">
    <w:p w14:paraId="6FA0353E" w14:textId="77777777" w:rsidR="00357B0E" w:rsidRDefault="00357B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5FD2" w14:textId="77777777" w:rsidR="00A655B0" w:rsidRPr="00A86C22" w:rsidRDefault="00A655B0" w:rsidP="00A86C22">
    <w:pPr>
      <w:pStyle w:val="Fuzeile"/>
      <w:pBdr>
        <w:top w:val="single" w:sz="4" w:space="1" w:color="auto"/>
      </w:pBdr>
      <w:tabs>
        <w:tab w:val="clear" w:pos="4536"/>
        <w:tab w:val="left" w:pos="2835"/>
        <w:tab w:val="left" w:pos="5670"/>
        <w:tab w:val="left" w:pos="7938"/>
      </w:tabs>
      <w:spacing w:line="220" w:lineRule="exact"/>
      <w:ind w:right="454"/>
      <w:jc w:val="center"/>
      <w:rPr>
        <w:rFonts w:cs="Arial"/>
        <w:sz w:val="16"/>
      </w:rPr>
    </w:pPr>
    <w:r w:rsidRPr="00A86C22">
      <w:rPr>
        <w:rFonts w:cs="Arial"/>
        <w:sz w:val="16"/>
      </w:rPr>
      <w:t xml:space="preserve">LDF GmbH </w:t>
    </w:r>
    <w:r w:rsidRPr="00A86C22">
      <w:rPr>
        <w:rFonts w:cs="Arial"/>
        <w:sz w:val="16"/>
      </w:rPr>
      <w:sym w:font="Wingdings" w:char="F09F"/>
    </w:r>
    <w:r w:rsidRPr="00A86C22">
      <w:rPr>
        <w:rFonts w:cs="Arial"/>
        <w:sz w:val="16"/>
      </w:rPr>
      <w:t xml:space="preserve"> Burgmauer 68 </w:t>
    </w:r>
    <w:r w:rsidRPr="00A86C22">
      <w:rPr>
        <w:rFonts w:cs="Arial"/>
        <w:sz w:val="16"/>
      </w:rPr>
      <w:sym w:font="Wingdings" w:char="F09F"/>
    </w:r>
    <w:r w:rsidRPr="00A86C22">
      <w:rPr>
        <w:rFonts w:cs="Arial"/>
        <w:sz w:val="16"/>
      </w:rPr>
      <w:t xml:space="preserve"> 50667 Köln </w:t>
    </w:r>
    <w:r w:rsidRPr="00A86C22">
      <w:rPr>
        <w:rFonts w:cs="Arial"/>
        <w:sz w:val="16"/>
      </w:rPr>
      <w:sym w:font="Wingdings" w:char="F09F"/>
    </w:r>
    <w:r w:rsidRPr="00A86C22">
      <w:rPr>
        <w:rFonts w:cs="Arial"/>
        <w:sz w:val="16"/>
      </w:rPr>
      <w:t xml:space="preserve">Tel.: 0221/240 93 42 </w:t>
    </w:r>
    <w:r w:rsidRPr="00A86C22">
      <w:rPr>
        <w:rFonts w:cs="Arial"/>
        <w:sz w:val="16"/>
      </w:rPr>
      <w:sym w:font="Wingdings" w:char="F09F"/>
    </w:r>
    <w:r w:rsidRPr="00A86C22">
      <w:rPr>
        <w:rFonts w:cs="Arial"/>
        <w:sz w:val="16"/>
      </w:rPr>
      <w:t xml:space="preserve"> Fax: 0221/240 86 70</w:t>
    </w:r>
  </w:p>
  <w:p w14:paraId="16B0C698" w14:textId="77777777" w:rsidR="00A655B0" w:rsidRPr="00A86C22" w:rsidRDefault="00A655B0" w:rsidP="00A86C22">
    <w:pPr>
      <w:pStyle w:val="Fuzeile"/>
      <w:pBdr>
        <w:top w:val="single" w:sz="4" w:space="1" w:color="auto"/>
      </w:pBdr>
      <w:tabs>
        <w:tab w:val="clear" w:pos="4536"/>
        <w:tab w:val="left" w:pos="2835"/>
        <w:tab w:val="left" w:pos="5670"/>
        <w:tab w:val="left" w:pos="7938"/>
      </w:tabs>
      <w:spacing w:line="220" w:lineRule="exact"/>
      <w:ind w:right="454"/>
      <w:jc w:val="center"/>
      <w:rPr>
        <w:rFonts w:cs="Arial"/>
        <w:sz w:val="16"/>
      </w:rPr>
    </w:pPr>
    <w:r w:rsidRPr="00A86C22">
      <w:rPr>
        <w:rFonts w:cs="Arial"/>
        <w:sz w:val="16"/>
      </w:rPr>
      <w:t>Geschäftsführer</w:t>
    </w:r>
    <w:r w:rsidR="00234D10">
      <w:rPr>
        <w:rFonts w:cs="Arial"/>
        <w:sz w:val="16"/>
      </w:rPr>
      <w:t>in</w:t>
    </w:r>
    <w:r w:rsidRPr="00A86C22">
      <w:rPr>
        <w:rFonts w:cs="Arial"/>
        <w:sz w:val="16"/>
      </w:rPr>
      <w:t xml:space="preserve">: </w:t>
    </w:r>
    <w:r w:rsidR="007B424A">
      <w:rPr>
        <w:rFonts w:cs="Arial"/>
        <w:sz w:val="16"/>
      </w:rPr>
      <w:t>Barbara Kienle</w:t>
    </w:r>
    <w:r w:rsidRPr="00A86C22">
      <w:rPr>
        <w:rFonts w:cs="Arial"/>
        <w:sz w:val="16"/>
      </w:rPr>
      <w:t xml:space="preserve"> </w:t>
    </w:r>
    <w:r w:rsidRPr="00A86C22">
      <w:rPr>
        <w:rFonts w:cs="Arial"/>
        <w:sz w:val="16"/>
      </w:rPr>
      <w:sym w:font="Wingdings" w:char="F09F"/>
    </w:r>
    <w:r w:rsidRPr="00A86C22">
      <w:rPr>
        <w:rFonts w:cs="Arial"/>
        <w:sz w:val="16"/>
      </w:rPr>
      <w:t xml:space="preserve"> Amtsgericht Köln HRB 31892</w:t>
    </w:r>
  </w:p>
  <w:p w14:paraId="16BF7DC1" w14:textId="77777777" w:rsidR="00A655B0" w:rsidRPr="008634E1" w:rsidRDefault="00A655B0" w:rsidP="00A86C22">
    <w:pPr>
      <w:pStyle w:val="Fuzeile"/>
      <w:pBdr>
        <w:top w:val="single" w:sz="4" w:space="1" w:color="auto"/>
      </w:pBdr>
      <w:tabs>
        <w:tab w:val="clear" w:pos="4536"/>
        <w:tab w:val="left" w:pos="2835"/>
        <w:tab w:val="left" w:pos="5670"/>
        <w:tab w:val="left" w:pos="7938"/>
      </w:tabs>
      <w:spacing w:line="220" w:lineRule="exact"/>
      <w:ind w:right="454"/>
      <w:jc w:val="center"/>
      <w:rPr>
        <w:rFonts w:cs="Arial"/>
        <w:sz w:val="16"/>
      </w:rPr>
    </w:pPr>
    <w:r w:rsidRPr="00A86C22">
      <w:rPr>
        <w:rFonts w:cs="Arial"/>
        <w:sz w:val="16"/>
      </w:rPr>
      <w:t xml:space="preserve">Steuer-Nr.: </w:t>
    </w:r>
    <w:r w:rsidRPr="008634E1">
      <w:rPr>
        <w:rFonts w:cs="Arial"/>
        <w:sz w:val="16"/>
      </w:rPr>
      <w:t>21</w:t>
    </w:r>
    <w:r w:rsidR="00AB0831">
      <w:rPr>
        <w:rFonts w:cs="Arial"/>
        <w:sz w:val="16"/>
      </w:rPr>
      <w:t>5</w:t>
    </w:r>
    <w:r w:rsidRPr="008634E1">
      <w:rPr>
        <w:rFonts w:cs="Arial"/>
        <w:sz w:val="16"/>
      </w:rPr>
      <w:t>/58</w:t>
    </w:r>
    <w:r w:rsidR="00AB0831">
      <w:rPr>
        <w:rFonts w:cs="Arial"/>
        <w:sz w:val="16"/>
      </w:rPr>
      <w:t>9</w:t>
    </w:r>
    <w:r w:rsidR="00A23CD0">
      <w:rPr>
        <w:rFonts w:cs="Arial"/>
        <w:sz w:val="16"/>
      </w:rPr>
      <w:t>1</w:t>
    </w:r>
    <w:r w:rsidRPr="008634E1">
      <w:rPr>
        <w:rFonts w:cs="Arial"/>
        <w:sz w:val="16"/>
      </w:rPr>
      <w:t>/</w:t>
    </w:r>
    <w:r w:rsidR="00AB0831">
      <w:rPr>
        <w:rFonts w:cs="Arial"/>
        <w:sz w:val="16"/>
      </w:rPr>
      <w:t>1107</w:t>
    </w:r>
    <w:r w:rsidRPr="008634E1">
      <w:rPr>
        <w:rFonts w:cs="Arial"/>
        <w:sz w:val="16"/>
      </w:rPr>
      <w:t xml:space="preserve"> </w:t>
    </w:r>
    <w:r w:rsidRPr="00A86C22">
      <w:rPr>
        <w:rFonts w:cs="Arial"/>
        <w:sz w:val="16"/>
      </w:rPr>
      <w:sym w:font="Wingdings" w:char="F09F"/>
    </w:r>
    <w:r w:rsidRPr="008634E1">
      <w:rPr>
        <w:rFonts w:cs="Arial"/>
        <w:sz w:val="16"/>
      </w:rPr>
      <w:t xml:space="preserve"> USt-IdNr.: DE201513236</w:t>
    </w:r>
  </w:p>
  <w:p w14:paraId="132F600F" w14:textId="12E98A70" w:rsidR="00A655B0" w:rsidRDefault="00A655B0">
    <w:pPr>
      <w:pStyle w:val="Fuzeile"/>
      <w:tabs>
        <w:tab w:val="clear" w:pos="4536"/>
        <w:tab w:val="clear" w:pos="9072"/>
        <w:tab w:val="right" w:pos="9781"/>
      </w:tabs>
      <w:ind w:right="-822"/>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47916" w14:textId="77777777" w:rsidR="00357B0E" w:rsidRDefault="00357B0E">
      <w:pPr>
        <w:spacing w:line="240" w:lineRule="auto"/>
      </w:pPr>
      <w:r>
        <w:separator/>
      </w:r>
    </w:p>
  </w:footnote>
  <w:footnote w:type="continuationSeparator" w:id="0">
    <w:p w14:paraId="1A4645D1" w14:textId="77777777" w:rsidR="00357B0E" w:rsidRDefault="00357B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759"/>
      <w:docPartObj>
        <w:docPartGallery w:val="Page Numbers (Top of Page)"/>
        <w:docPartUnique/>
      </w:docPartObj>
    </w:sdtPr>
    <w:sdtContent>
      <w:p w14:paraId="7639CD08" w14:textId="77777777" w:rsidR="00E34A59" w:rsidRDefault="00000000">
        <w:pPr>
          <w:pStyle w:val="Kopfzeile"/>
          <w:jc w:val="center"/>
        </w:pPr>
        <w:r>
          <w:fldChar w:fldCharType="begin"/>
        </w:r>
        <w:r>
          <w:instrText xml:space="preserve"> PAGE   \* MERGEFORMAT </w:instrText>
        </w:r>
        <w:r>
          <w:fldChar w:fldCharType="separate"/>
        </w:r>
        <w:r w:rsidR="008319CE">
          <w:rPr>
            <w:noProof/>
          </w:rPr>
          <w:t>2</w:t>
        </w:r>
        <w:r>
          <w:rPr>
            <w:noProof/>
          </w:rPr>
          <w:fldChar w:fldCharType="end"/>
        </w:r>
      </w:p>
    </w:sdtContent>
  </w:sdt>
  <w:p w14:paraId="227BA538" w14:textId="77777777" w:rsidR="00E34A59" w:rsidRDefault="00E34A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82CCB" w14:textId="57D87083" w:rsidR="00A655B0" w:rsidRDefault="00A655B0" w:rsidP="00A86C22">
    <w:pPr>
      <w:pStyle w:val="Kopfzeile"/>
      <w:tabs>
        <w:tab w:val="clear" w:pos="4536"/>
        <w:tab w:val="clear" w:pos="9072"/>
        <w:tab w:val="left" w:pos="284"/>
        <w:tab w:val="left" w:pos="709"/>
        <w:tab w:val="right" w:pos="3686"/>
      </w:tabs>
      <w:spacing w:line="240" w:lineRule="auto"/>
      <w:ind w:left="5670"/>
      <w:rPr>
        <w:b/>
        <w:smallCaps/>
        <w:sz w:val="32"/>
      </w:rPr>
    </w:pPr>
    <w:r>
      <w:rPr>
        <w:sz w:val="18"/>
      </w:rPr>
      <w:tab/>
    </w:r>
    <w:r w:rsidR="009A4FB8">
      <w:rPr>
        <w:b/>
        <w:smallCaps/>
        <w:noProof/>
        <w:sz w:val="32"/>
      </w:rPr>
      <mc:AlternateContent>
        <mc:Choice Requires="wps">
          <w:drawing>
            <wp:anchor distT="0" distB="0" distL="114300" distR="114300" simplePos="0" relativeHeight="251660288" behindDoc="0" locked="0" layoutInCell="1" allowOverlap="1" wp14:anchorId="3FD5CD08" wp14:editId="35F6CB0D">
              <wp:simplePos x="0" y="0"/>
              <wp:positionH relativeFrom="column">
                <wp:posOffset>3871595</wp:posOffset>
              </wp:positionH>
              <wp:positionV relativeFrom="paragraph">
                <wp:posOffset>-38735</wp:posOffset>
              </wp:positionV>
              <wp:extent cx="0" cy="1097280"/>
              <wp:effectExtent l="5715" t="12065" r="13335" b="508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4D9AD"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85pt,-3.05pt" to="304.85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"/>
          </w:pict>
        </mc:Fallback>
      </mc:AlternateContent>
    </w:r>
  </w:p>
  <w:p w14:paraId="0AFB0F89" w14:textId="77777777" w:rsidR="00A655B0" w:rsidRDefault="00A655B0" w:rsidP="00A86C22">
    <w:pPr>
      <w:pStyle w:val="Textkrper-Zeileneinzug"/>
      <w:tabs>
        <w:tab w:val="clear" w:pos="9498"/>
        <w:tab w:val="right" w:pos="9072"/>
      </w:tabs>
      <w:ind w:left="5670"/>
      <w:rPr>
        <w:sz w:val="18"/>
      </w:rPr>
    </w:pPr>
  </w:p>
  <w:p w14:paraId="5C8FBF8D" w14:textId="77777777" w:rsidR="00A655B0" w:rsidRDefault="00A655B0" w:rsidP="00A86C22">
    <w:pPr>
      <w:tabs>
        <w:tab w:val="left" w:pos="284"/>
        <w:tab w:val="left" w:pos="709"/>
        <w:tab w:val="right" w:pos="3686"/>
        <w:tab w:val="right" w:pos="9072"/>
      </w:tabs>
      <w:spacing w:line="240" w:lineRule="auto"/>
      <w:ind w:left="5670"/>
      <w:jc w:val="right"/>
      <w:rPr>
        <w:smallCaps/>
        <w:sz w:val="18"/>
      </w:rPr>
    </w:pPr>
    <w:r>
      <w:rPr>
        <w:b/>
        <w:smallCaps/>
        <w:sz w:val="32"/>
      </w:rPr>
      <w:t xml:space="preserve">        </w:t>
    </w:r>
    <w:r>
      <w:rPr>
        <w:smallCaps/>
      </w:rPr>
      <w:tab/>
    </w:r>
  </w:p>
  <w:p w14:paraId="11B47AB0" w14:textId="77777777" w:rsidR="00A655B0" w:rsidRDefault="00A655B0" w:rsidP="00A86C22">
    <w:pPr>
      <w:pStyle w:val="Textkrper-Zeileneinzug"/>
      <w:tabs>
        <w:tab w:val="clear" w:pos="9498"/>
        <w:tab w:val="right" w:pos="9072"/>
      </w:tabs>
      <w:ind w:left="5670"/>
      <w:rPr>
        <w:sz w:val="18"/>
      </w:rPr>
    </w:pPr>
    <w:r>
      <w:tab/>
    </w:r>
  </w:p>
  <w:p w14:paraId="53D36C15" w14:textId="77777777" w:rsidR="00A655B0" w:rsidRPr="00A86C22" w:rsidRDefault="00A655B0" w:rsidP="00A86C22">
    <w:pPr>
      <w:tabs>
        <w:tab w:val="left" w:pos="284"/>
        <w:tab w:val="left" w:pos="709"/>
        <w:tab w:val="right" w:pos="3686"/>
        <w:tab w:val="right" w:pos="9072"/>
      </w:tabs>
      <w:spacing w:after="120" w:line="240" w:lineRule="auto"/>
      <w:ind w:left="5670"/>
      <w:rPr>
        <w:sz w:val="36"/>
        <w:szCs w:val="36"/>
      </w:rPr>
    </w:pPr>
    <w:r>
      <w:rPr>
        <w:smallCaps/>
        <w:sz w:val="32"/>
      </w:rPr>
      <w:tab/>
    </w:r>
    <w:r w:rsidRPr="00A86C22">
      <w:rPr>
        <w:b/>
        <w:smallCaps/>
        <w:sz w:val="36"/>
        <w:szCs w:val="36"/>
      </w:rPr>
      <w:t>LDF GmbH</w:t>
    </w:r>
  </w:p>
  <w:p w14:paraId="70E639AB" w14:textId="44272351" w:rsidR="00A655B0" w:rsidRDefault="009A4FB8" w:rsidP="00A86C22">
    <w:pPr>
      <w:pStyle w:val="Kopfzeile"/>
      <w:tabs>
        <w:tab w:val="clear" w:pos="4536"/>
        <w:tab w:val="clear" w:pos="9072"/>
        <w:tab w:val="right" w:pos="3686"/>
        <w:tab w:val="right" w:pos="9498"/>
      </w:tabs>
      <w:spacing w:line="240" w:lineRule="auto"/>
      <w:ind w:right="737"/>
    </w:pPr>
    <w:r>
      <w:rPr>
        <w:noProof/>
      </w:rPr>
      <mc:AlternateContent>
        <mc:Choice Requires="wps">
          <w:drawing>
            <wp:anchor distT="0" distB="0" distL="114300" distR="114300" simplePos="0" relativeHeight="251658240" behindDoc="0" locked="0" layoutInCell="0" allowOverlap="1" wp14:anchorId="08278167" wp14:editId="26EBEE71">
              <wp:simplePos x="0" y="0"/>
              <wp:positionH relativeFrom="column">
                <wp:posOffset>3871595</wp:posOffset>
              </wp:positionH>
              <wp:positionV relativeFrom="paragraph">
                <wp:posOffset>86995</wp:posOffset>
              </wp:positionV>
              <wp:extent cx="2286000" cy="0"/>
              <wp:effectExtent l="5715" t="9525" r="1333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3441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85pt,6.85pt" to="484.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64FAF"/>
    <w:multiLevelType w:val="hybridMultilevel"/>
    <w:tmpl w:val="0686B6E2"/>
    <w:lvl w:ilvl="0" w:tplc="AB623DCC">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6567337"/>
    <w:multiLevelType w:val="hybridMultilevel"/>
    <w:tmpl w:val="CBDC3C8C"/>
    <w:lvl w:ilvl="0" w:tplc="C218C804">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473C798B"/>
    <w:multiLevelType w:val="hybridMultilevel"/>
    <w:tmpl w:val="E75E8C32"/>
    <w:lvl w:ilvl="0" w:tplc="B4CC8B5C">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55892888"/>
    <w:multiLevelType w:val="hybridMultilevel"/>
    <w:tmpl w:val="34CA925E"/>
    <w:lvl w:ilvl="0" w:tplc="61542808">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16cid:durableId="1643389298">
    <w:abstractNumId w:val="1"/>
  </w:num>
  <w:num w:numId="2" w16cid:durableId="624043081">
    <w:abstractNumId w:val="0"/>
  </w:num>
  <w:num w:numId="3" w16cid:durableId="271015429">
    <w:abstractNumId w:val="3"/>
  </w:num>
  <w:num w:numId="4" w16cid:durableId="7599581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hideSpellingErrors/>
  <w:hideGrammaticalErrors/>
  <w:proofState w:spelling="clean" w:grammar="clean"/>
  <w:attachedTemplate r:id="rId1"/>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FB8"/>
    <w:rsid w:val="00006A2F"/>
    <w:rsid w:val="00011939"/>
    <w:rsid w:val="00052A41"/>
    <w:rsid w:val="000B0448"/>
    <w:rsid w:val="001261A7"/>
    <w:rsid w:val="00140E4F"/>
    <w:rsid w:val="00151611"/>
    <w:rsid w:val="001C2E0E"/>
    <w:rsid w:val="001F0B85"/>
    <w:rsid w:val="00234D10"/>
    <w:rsid w:val="0025005E"/>
    <w:rsid w:val="002805CA"/>
    <w:rsid w:val="002E0094"/>
    <w:rsid w:val="002F27EB"/>
    <w:rsid w:val="00357B0E"/>
    <w:rsid w:val="003D1206"/>
    <w:rsid w:val="004D1912"/>
    <w:rsid w:val="0052470D"/>
    <w:rsid w:val="005A5E0C"/>
    <w:rsid w:val="005D6E96"/>
    <w:rsid w:val="005E42FE"/>
    <w:rsid w:val="005F2E2C"/>
    <w:rsid w:val="00656B53"/>
    <w:rsid w:val="00670B47"/>
    <w:rsid w:val="00766D73"/>
    <w:rsid w:val="00790982"/>
    <w:rsid w:val="007B424A"/>
    <w:rsid w:val="007C4848"/>
    <w:rsid w:val="008319CE"/>
    <w:rsid w:val="008404C3"/>
    <w:rsid w:val="008634E1"/>
    <w:rsid w:val="00911AB0"/>
    <w:rsid w:val="00922E1D"/>
    <w:rsid w:val="00924C04"/>
    <w:rsid w:val="00955A35"/>
    <w:rsid w:val="00962BA8"/>
    <w:rsid w:val="009A4FB8"/>
    <w:rsid w:val="009B62F2"/>
    <w:rsid w:val="009D5F10"/>
    <w:rsid w:val="00A23CD0"/>
    <w:rsid w:val="00A422EE"/>
    <w:rsid w:val="00A655B0"/>
    <w:rsid w:val="00A86C22"/>
    <w:rsid w:val="00AB0831"/>
    <w:rsid w:val="00B016D4"/>
    <w:rsid w:val="00B05557"/>
    <w:rsid w:val="00B20FA4"/>
    <w:rsid w:val="00B37738"/>
    <w:rsid w:val="00B43F3E"/>
    <w:rsid w:val="00B610BC"/>
    <w:rsid w:val="00BD59DF"/>
    <w:rsid w:val="00BD736B"/>
    <w:rsid w:val="00BE2385"/>
    <w:rsid w:val="00C564C6"/>
    <w:rsid w:val="00C66E3E"/>
    <w:rsid w:val="00D257B3"/>
    <w:rsid w:val="00DD125A"/>
    <w:rsid w:val="00DD6CF2"/>
    <w:rsid w:val="00DF1A3B"/>
    <w:rsid w:val="00E07676"/>
    <w:rsid w:val="00E25795"/>
    <w:rsid w:val="00E32601"/>
    <w:rsid w:val="00E34A59"/>
    <w:rsid w:val="00E42C4C"/>
    <w:rsid w:val="00EB0C00"/>
    <w:rsid w:val="00EB60CB"/>
    <w:rsid w:val="00EB6291"/>
    <w:rsid w:val="00EE6A57"/>
    <w:rsid w:val="00F62812"/>
    <w:rsid w:val="00F93E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1B2C04"/>
  <w15:docId w15:val="{1028C1F2-FE5B-4B86-9D9E-CEF1C798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color w:val="000000"/>
        <w:sz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6CF2"/>
    <w:pPr>
      <w:spacing w:line="260" w:lineRule="exact"/>
    </w:pPr>
  </w:style>
  <w:style w:type="paragraph" w:styleId="berschrift1">
    <w:name w:val="heading 1"/>
    <w:basedOn w:val="Standard"/>
    <w:next w:val="Standard"/>
    <w:qFormat/>
    <w:rsid w:val="002805CA"/>
    <w:pPr>
      <w:keepNext/>
      <w:spacing w:before="240" w:after="60"/>
      <w:outlineLvl w:val="0"/>
    </w:pPr>
    <w:rPr>
      <w:b/>
      <w:kern w:val="28"/>
      <w:sz w:val="28"/>
    </w:rPr>
  </w:style>
  <w:style w:type="paragraph" w:styleId="berschrift2">
    <w:name w:val="heading 2"/>
    <w:basedOn w:val="Standard"/>
    <w:next w:val="Standard"/>
    <w:qFormat/>
    <w:rsid w:val="002805CA"/>
    <w:pPr>
      <w:keepNext/>
      <w:spacing w:before="240" w:after="60"/>
      <w:outlineLvl w:val="1"/>
    </w:pPr>
    <w:rPr>
      <w:b/>
      <w:i/>
      <w:sz w:val="24"/>
    </w:rPr>
  </w:style>
  <w:style w:type="paragraph" w:styleId="berschrift3">
    <w:name w:val="heading 3"/>
    <w:basedOn w:val="Standard"/>
    <w:next w:val="Standard"/>
    <w:qFormat/>
    <w:rsid w:val="002805CA"/>
    <w:pPr>
      <w:keepNext/>
      <w:spacing w:before="240" w:after="60"/>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rsid w:val="002805CA"/>
    <w:pPr>
      <w:tabs>
        <w:tab w:val="left" w:pos="284"/>
        <w:tab w:val="left" w:pos="709"/>
        <w:tab w:val="right" w:pos="3686"/>
        <w:tab w:val="right" w:pos="9498"/>
      </w:tabs>
      <w:spacing w:line="240" w:lineRule="auto"/>
      <w:ind w:left="6237"/>
    </w:pPr>
  </w:style>
  <w:style w:type="paragraph" w:customStyle="1" w:styleId="Betreff">
    <w:name w:val="Betreff"/>
    <w:basedOn w:val="Standard"/>
    <w:rsid w:val="002805CA"/>
    <w:rPr>
      <w:b/>
      <w:smallCaps/>
    </w:rPr>
  </w:style>
  <w:style w:type="paragraph" w:styleId="Kopfzeile">
    <w:name w:val="header"/>
    <w:basedOn w:val="Standard"/>
    <w:link w:val="KopfzeileZchn"/>
    <w:uiPriority w:val="99"/>
    <w:rsid w:val="002805CA"/>
    <w:pPr>
      <w:tabs>
        <w:tab w:val="center" w:pos="4536"/>
        <w:tab w:val="right" w:pos="9072"/>
      </w:tabs>
    </w:pPr>
  </w:style>
  <w:style w:type="paragraph" w:styleId="Fuzeile">
    <w:name w:val="footer"/>
    <w:basedOn w:val="Standard"/>
    <w:semiHidden/>
    <w:rsid w:val="002805CA"/>
    <w:pPr>
      <w:tabs>
        <w:tab w:val="center" w:pos="4536"/>
        <w:tab w:val="right" w:pos="9072"/>
      </w:tabs>
    </w:pPr>
  </w:style>
  <w:style w:type="character" w:customStyle="1" w:styleId="KopfzeileZchn">
    <w:name w:val="Kopfzeile Zchn"/>
    <w:basedOn w:val="Absatz-Standardschriftart"/>
    <w:link w:val="Kopfzeile"/>
    <w:uiPriority w:val="99"/>
    <w:rsid w:val="00E34A59"/>
    <w:rPr>
      <w:rFonts w:ascii="Arial" w:hAnsi="Arial"/>
      <w:color w:val="000000"/>
      <w:spacing w:val="10"/>
      <w:sz w:val="22"/>
    </w:rPr>
  </w:style>
  <w:style w:type="character" w:styleId="Hyperlink">
    <w:name w:val="Hyperlink"/>
    <w:basedOn w:val="Absatz-Standardschriftart"/>
    <w:uiPriority w:val="99"/>
    <w:semiHidden/>
    <w:unhideWhenUsed/>
    <w:rsid w:val="009A4FB8"/>
    <w:rPr>
      <w:color w:val="0563C1"/>
      <w:u w:val="single"/>
    </w:rPr>
  </w:style>
  <w:style w:type="paragraph" w:styleId="StandardWeb">
    <w:name w:val="Normal (Web)"/>
    <w:basedOn w:val="Standard"/>
    <w:uiPriority w:val="99"/>
    <w:unhideWhenUsed/>
    <w:rsid w:val="009A4FB8"/>
    <w:pPr>
      <w:spacing w:before="100" w:beforeAutospacing="1" w:after="100" w:afterAutospacing="1" w:line="240" w:lineRule="auto"/>
    </w:pPr>
    <w:rPr>
      <w:rFonts w:ascii="Times New Roman" w:eastAsiaTheme="minorHAnsi"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3643">
      <w:bodyDiv w:val="1"/>
      <w:marLeft w:val="0"/>
      <w:marRight w:val="0"/>
      <w:marTop w:val="0"/>
      <w:marBottom w:val="0"/>
      <w:divBdr>
        <w:top w:val="none" w:sz="0" w:space="0" w:color="auto"/>
        <w:left w:val="none" w:sz="0" w:space="0" w:color="auto"/>
        <w:bottom w:val="none" w:sz="0" w:space="0" w:color="auto"/>
        <w:right w:val="none" w:sz="0" w:space="0" w:color="auto"/>
      </w:divBdr>
      <w:divsChild>
        <w:div w:id="1139304259">
          <w:marLeft w:val="0"/>
          <w:marRight w:val="0"/>
          <w:marTop w:val="0"/>
          <w:marBottom w:val="0"/>
          <w:divBdr>
            <w:top w:val="none" w:sz="0" w:space="0" w:color="auto"/>
            <w:left w:val="none" w:sz="0" w:space="0" w:color="auto"/>
            <w:bottom w:val="none" w:sz="0" w:space="0" w:color="auto"/>
            <w:right w:val="none" w:sz="0" w:space="0" w:color="auto"/>
          </w:divBdr>
          <w:divsChild>
            <w:div w:id="964771449">
              <w:marLeft w:val="0"/>
              <w:marRight w:val="0"/>
              <w:marTop w:val="0"/>
              <w:marBottom w:val="0"/>
              <w:divBdr>
                <w:top w:val="none" w:sz="0" w:space="0" w:color="auto"/>
                <w:left w:val="none" w:sz="0" w:space="0" w:color="auto"/>
                <w:bottom w:val="none" w:sz="0" w:space="0" w:color="auto"/>
                <w:right w:val="none" w:sz="0" w:space="0" w:color="auto"/>
              </w:divBdr>
              <w:divsChild>
                <w:div w:id="40371986">
                  <w:marLeft w:val="3720"/>
                  <w:marRight w:val="0"/>
                  <w:marTop w:val="0"/>
                  <w:marBottom w:val="0"/>
                  <w:divBdr>
                    <w:top w:val="none" w:sz="0" w:space="0" w:color="auto"/>
                    <w:left w:val="none" w:sz="0" w:space="0" w:color="auto"/>
                    <w:bottom w:val="none" w:sz="0" w:space="0" w:color="auto"/>
                    <w:right w:val="none" w:sz="0" w:space="0" w:color="auto"/>
                  </w:divBdr>
                  <w:divsChild>
                    <w:div w:id="888882578">
                      <w:marLeft w:val="0"/>
                      <w:marRight w:val="0"/>
                      <w:marTop w:val="0"/>
                      <w:marBottom w:val="0"/>
                      <w:divBdr>
                        <w:top w:val="none" w:sz="0" w:space="0" w:color="auto"/>
                        <w:left w:val="none" w:sz="0" w:space="0" w:color="auto"/>
                        <w:bottom w:val="none" w:sz="0" w:space="0" w:color="auto"/>
                        <w:right w:val="none" w:sz="0" w:space="0" w:color="auto"/>
                      </w:divBdr>
                      <w:divsChild>
                        <w:div w:id="2027754105">
                          <w:marLeft w:val="0"/>
                          <w:marRight w:val="0"/>
                          <w:marTop w:val="0"/>
                          <w:marBottom w:val="0"/>
                          <w:divBdr>
                            <w:top w:val="none" w:sz="0" w:space="0" w:color="auto"/>
                            <w:left w:val="none" w:sz="0" w:space="0" w:color="auto"/>
                            <w:bottom w:val="none" w:sz="0" w:space="0" w:color="auto"/>
                            <w:right w:val="none" w:sz="0" w:space="0" w:color="auto"/>
                          </w:divBdr>
                          <w:divsChild>
                            <w:div w:id="800609436">
                              <w:marLeft w:val="0"/>
                              <w:marRight w:val="0"/>
                              <w:marTop w:val="0"/>
                              <w:marBottom w:val="0"/>
                              <w:divBdr>
                                <w:top w:val="none" w:sz="0" w:space="0" w:color="auto"/>
                                <w:left w:val="none" w:sz="0" w:space="0" w:color="auto"/>
                                <w:bottom w:val="none" w:sz="0" w:space="0" w:color="auto"/>
                                <w:right w:val="none" w:sz="0" w:space="0" w:color="auto"/>
                              </w:divBdr>
                              <w:divsChild>
                                <w:div w:id="19310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fotage-dental.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178.200\freigaben\vorlagen\LDF%20Kop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LDF Kopf</Template>
  <TotalTime>0</TotalTime>
  <Pages>2</Pages>
  <Words>367</Words>
  <Characters>2313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CCC, Creative Communication Concepte</vt:lpstr>
    </vt:vector>
  </TitlesOfParts>
  <Company>CCC</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 Creative Communication Concepte</dc:title>
  <dc:creator>Kienle</dc:creator>
  <cp:lastModifiedBy>Barbara Kienle</cp:lastModifiedBy>
  <cp:revision>3</cp:revision>
  <cp:lastPrinted>2012-10-31T12:59:00Z</cp:lastPrinted>
  <dcterms:created xsi:type="dcterms:W3CDTF">2022-11-10T15:50:00Z</dcterms:created>
  <dcterms:modified xsi:type="dcterms:W3CDTF">2022-11-10T15:53:00Z</dcterms:modified>
</cp:coreProperties>
</file>